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81" w:lineRule="exact" w:before="78"/>
        <w:ind w:left="5314" w:firstLine="0"/>
      </w:pPr>
      <w:bookmarkStart w:name="staatenliste-para-13-anleitung-sicherhei" w:id="1"/>
      <w:bookmarkEnd w:id="1"/>
      <w:r>
        <w:rPr/>
      </w:r>
      <w:r>
        <w:rPr>
          <w:u w:val="single"/>
        </w:rPr>
        <w:t>zum</w:t>
      </w:r>
      <w:r>
        <w:rPr>
          <w:spacing w:val="-2"/>
          <w:u w:val="single"/>
        </w:rPr>
        <w:t> </w:t>
      </w:r>
      <w:r>
        <w:rPr>
          <w:u w:val="single"/>
        </w:rPr>
        <w:t>RdSchr/RdErl</w:t>
      </w:r>
      <w:r>
        <w:rPr>
          <w:spacing w:val="1"/>
          <w:u w:val="single"/>
        </w:rPr>
        <w:t> </w:t>
      </w:r>
      <w:r>
        <w:rPr>
          <w:u w:val="single"/>
        </w:rPr>
        <w:t>des</w:t>
      </w:r>
      <w:r>
        <w:rPr>
          <w:spacing w:val="1"/>
          <w:u w:val="single"/>
        </w:rPr>
        <w:t> </w:t>
      </w:r>
      <w:r>
        <w:rPr>
          <w:u w:val="single"/>
        </w:rPr>
        <w:t>BMI vom</w:t>
      </w:r>
      <w:r>
        <w:rPr>
          <w:spacing w:val="5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281" w:lineRule="exact" w:before="0"/>
        <w:ind w:left="0" w:right="209" w:firstLine="0"/>
        <w:jc w:val="right"/>
      </w:pPr>
      <w:r>
        <w:rPr>
          <w:u w:val="single"/>
        </w:rPr>
        <w:t>- ÖS II 5</w:t>
      </w:r>
      <w:r>
        <w:rPr>
          <w:spacing w:val="2"/>
          <w:u w:val="single"/>
        </w:rPr>
        <w:t> </w:t>
      </w:r>
      <w:r>
        <w:rPr>
          <w:u w:val="single"/>
        </w:rPr>
        <w:t>- </w:t>
      </w:r>
      <w:r>
        <w:rPr>
          <w:spacing w:val="-2"/>
          <w:u w:val="single"/>
        </w:rPr>
        <w:t>54001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4"/>
        <w:ind w:left="0" w:firstLine="0"/>
      </w:pPr>
    </w:p>
    <w:p>
      <w:pPr>
        <w:pStyle w:val="Title"/>
        <w:rPr>
          <w:b w:val="0"/>
          <w:sz w:val="16"/>
        </w:rPr>
      </w:pPr>
      <w:r>
        <w:rPr>
          <w:spacing w:val="-2"/>
        </w:rPr>
        <w:t>Staatenliste</w:t>
      </w:r>
      <w:r>
        <w:rPr>
          <w:b w:val="0"/>
          <w:spacing w:val="-2"/>
          <w:position w:val="6"/>
          <w:sz w:val="16"/>
        </w:rPr>
        <w:t>1</w:t>
      </w:r>
    </w:p>
    <w:p>
      <w:pPr>
        <w:pStyle w:val="Title"/>
        <w:spacing w:before="233"/>
        <w:ind w:right="3"/>
        <w:rPr>
          <w:sz w:val="16"/>
        </w:rPr>
      </w:pPr>
      <w:r>
        <w:rPr/>
        <w:t>im</w:t>
      </w:r>
      <w:r>
        <w:rPr>
          <w:spacing w:val="-1"/>
        </w:rPr>
        <w:t> </w:t>
      </w:r>
      <w:r>
        <w:rPr/>
        <w:t>Sinne</w:t>
      </w:r>
      <w:r>
        <w:rPr>
          <w:spacing w:val="-1"/>
        </w:rPr>
        <w:t> </w:t>
      </w:r>
      <w:r>
        <w:rPr/>
        <w:t>von §</w:t>
      </w:r>
      <w:r>
        <w:rPr>
          <w:spacing w:val="-1"/>
        </w:rPr>
        <w:t> </w:t>
      </w:r>
      <w:r>
        <w:rPr/>
        <w:t>13 Absatz</w:t>
      </w:r>
      <w:r>
        <w:rPr>
          <w:spacing w:val="-2"/>
        </w:rPr>
        <w:t> </w:t>
      </w:r>
      <w:r>
        <w:rPr/>
        <w:t>1 Nummer</w:t>
      </w:r>
      <w:r>
        <w:rPr>
          <w:spacing w:val="-1"/>
        </w:rPr>
        <w:t> </w:t>
      </w:r>
      <w:r>
        <w:rPr/>
        <w:t>17 </w:t>
      </w:r>
      <w:r>
        <w:rPr>
          <w:spacing w:val="-4"/>
        </w:rPr>
        <w:t>SÜG</w:t>
      </w:r>
      <w:r>
        <w:rPr>
          <w:spacing w:val="-4"/>
          <w:position w:val="6"/>
          <w:sz w:val="16"/>
        </w:rPr>
        <w:t>2</w:t>
      </w:r>
    </w:p>
    <w:p>
      <w:pPr>
        <w:pStyle w:val="BodyText"/>
        <w:spacing w:before="0"/>
        <w:ind w:left="0" w:firstLine="0"/>
        <w:rPr>
          <w:b/>
        </w:rPr>
      </w:pPr>
    </w:p>
    <w:p>
      <w:pPr>
        <w:pStyle w:val="BodyText"/>
        <w:spacing w:before="12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3" w:right="0" w:hanging="566"/>
        <w:jc w:val="left"/>
        <w:rPr>
          <w:sz w:val="24"/>
        </w:rPr>
      </w:pPr>
      <w:r>
        <w:rPr>
          <w:sz w:val="24"/>
        </w:rPr>
        <w:t>Afghanistan</w:t>
      </w:r>
      <w:r>
        <w:rPr>
          <w:spacing w:val="1"/>
          <w:sz w:val="24"/>
        </w:rPr>
        <w:t> </w:t>
      </w:r>
      <w:r>
        <w:rPr>
          <w:sz w:val="24"/>
        </w:rPr>
        <w:t>(Islamische</w:t>
      </w:r>
      <w:r>
        <w:rPr>
          <w:spacing w:val="3"/>
          <w:sz w:val="24"/>
        </w:rPr>
        <w:t> </w:t>
      </w:r>
      <w:r>
        <w:rPr>
          <w:sz w:val="24"/>
        </w:rPr>
        <w:t>Republik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Afghanistan)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Algerien</w:t>
      </w:r>
      <w:r>
        <w:rPr>
          <w:spacing w:val="-2"/>
          <w:sz w:val="24"/>
        </w:rPr>
        <w:t> </w:t>
      </w:r>
      <w:r>
        <w:rPr>
          <w:sz w:val="24"/>
        </w:rPr>
        <w:t>(Demokratische</w:t>
      </w:r>
      <w:r>
        <w:rPr>
          <w:spacing w:val="-2"/>
          <w:sz w:val="24"/>
        </w:rPr>
        <w:t> </w:t>
      </w:r>
      <w:r>
        <w:rPr>
          <w:sz w:val="24"/>
        </w:rPr>
        <w:t>Volksrepublik </w:t>
      </w:r>
      <w:r>
        <w:rPr>
          <w:spacing w:val="-2"/>
          <w:sz w:val="24"/>
        </w:rPr>
        <w:t>Algerien)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Armenien</w:t>
      </w:r>
      <w:r>
        <w:rPr>
          <w:spacing w:val="-1"/>
          <w:sz w:val="24"/>
        </w:rPr>
        <w:t> </w:t>
      </w:r>
      <w:r>
        <w:rPr>
          <w:sz w:val="24"/>
        </w:rPr>
        <w:t>(Republik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Armenien)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Aserbaidschan</w:t>
      </w:r>
      <w:r>
        <w:rPr>
          <w:spacing w:val="2"/>
          <w:sz w:val="24"/>
        </w:rPr>
        <w:t> </w:t>
      </w:r>
      <w:r>
        <w:rPr>
          <w:sz w:val="24"/>
        </w:rPr>
        <w:t>(Republik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Aserbaidschan)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Belarus</w:t>
      </w:r>
      <w:r>
        <w:rPr>
          <w:spacing w:val="-2"/>
          <w:sz w:val="24"/>
        </w:rPr>
        <w:t> </w:t>
      </w:r>
      <w:r>
        <w:rPr>
          <w:sz w:val="24"/>
        </w:rPr>
        <w:t>(Republik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Belarus)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81" w:lineRule="exact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China (Volksrepublik </w:t>
      </w:r>
      <w:r>
        <w:rPr>
          <w:spacing w:val="-2"/>
          <w:sz w:val="24"/>
        </w:rPr>
        <w:t>China),</w:t>
      </w:r>
    </w:p>
    <w:p>
      <w:pPr>
        <w:pStyle w:val="BodyText"/>
        <w:spacing w:line="228" w:lineRule="auto" w:before="4"/>
        <w:ind w:left="1115" w:right="734" w:firstLine="0"/>
      </w:pPr>
      <w:r>
        <w:rPr/>
        <w:t>ab</w:t>
      </w:r>
      <w:r>
        <w:rPr>
          <w:spacing w:val="-4"/>
        </w:rPr>
        <w:t> </w:t>
      </w:r>
      <w:r>
        <w:rPr/>
        <w:t>01.07.1997</w:t>
      </w:r>
      <w:r>
        <w:rPr>
          <w:spacing w:val="-5"/>
        </w:rPr>
        <w:t> </w:t>
      </w:r>
      <w:r>
        <w:rPr/>
        <w:t>einschließlich</w:t>
      </w:r>
      <w:r>
        <w:rPr>
          <w:spacing w:val="-4"/>
        </w:rPr>
        <w:t> </w:t>
      </w:r>
      <w:r>
        <w:rPr/>
        <w:t>Sonderverwaltungsregion</w:t>
      </w:r>
      <w:r>
        <w:rPr>
          <w:spacing w:val="-5"/>
        </w:rPr>
        <w:t> </w:t>
      </w:r>
      <w:r>
        <w:rPr/>
        <w:t>(SVR)</w:t>
      </w:r>
      <w:r>
        <w:rPr>
          <w:spacing w:val="-4"/>
        </w:rPr>
        <w:t> </w:t>
      </w:r>
      <w:r>
        <w:rPr/>
        <w:t>Hongkong, ab 20.12.1999 einschließlich Sonderverwaltungsregion (SVR) Macau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9" w:after="0"/>
        <w:ind w:left="683" w:right="0" w:hanging="566"/>
        <w:jc w:val="left"/>
        <w:rPr>
          <w:sz w:val="24"/>
        </w:rPr>
      </w:pPr>
      <w:r>
        <w:rPr>
          <w:spacing w:val="-2"/>
          <w:sz w:val="24"/>
        </w:rPr>
        <w:t>Georgien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Irak</w:t>
      </w:r>
      <w:r>
        <w:rPr>
          <w:spacing w:val="-1"/>
          <w:sz w:val="24"/>
        </w:rPr>
        <w:t> </w:t>
      </w:r>
      <w:r>
        <w:rPr>
          <w:sz w:val="24"/>
        </w:rPr>
        <w:t>(Republik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Irak)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Iran</w:t>
      </w:r>
      <w:r>
        <w:rPr>
          <w:spacing w:val="1"/>
          <w:sz w:val="24"/>
        </w:rPr>
        <w:t> </w:t>
      </w:r>
      <w:r>
        <w:rPr>
          <w:sz w:val="24"/>
        </w:rPr>
        <w:t>(Islamische</w:t>
      </w:r>
      <w:r>
        <w:rPr>
          <w:spacing w:val="1"/>
          <w:sz w:val="24"/>
        </w:rPr>
        <w:t> </w:t>
      </w:r>
      <w:r>
        <w:rPr>
          <w:sz w:val="24"/>
        </w:rPr>
        <w:t>Republik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Iran)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Kasachstan (Republik </w:t>
      </w:r>
      <w:r>
        <w:rPr>
          <w:spacing w:val="-2"/>
          <w:sz w:val="24"/>
        </w:rPr>
        <w:t>Kasachstan)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Kirgisistan</w:t>
      </w:r>
      <w:r>
        <w:rPr>
          <w:spacing w:val="2"/>
          <w:sz w:val="24"/>
        </w:rPr>
        <w:t> </w:t>
      </w:r>
      <w:r>
        <w:rPr>
          <w:sz w:val="24"/>
        </w:rPr>
        <w:t>(Kirgisische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Republik)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Korea</w:t>
      </w:r>
      <w:r>
        <w:rPr>
          <w:spacing w:val="-2"/>
          <w:sz w:val="24"/>
        </w:rPr>
        <w:t> </w:t>
      </w:r>
      <w:r>
        <w:rPr>
          <w:sz w:val="24"/>
        </w:rPr>
        <w:t>(Demokratische</w:t>
      </w:r>
      <w:r>
        <w:rPr>
          <w:spacing w:val="-1"/>
          <w:sz w:val="24"/>
        </w:rPr>
        <w:t> </w:t>
      </w:r>
      <w:r>
        <w:rPr>
          <w:sz w:val="24"/>
        </w:rPr>
        <w:t>Volksrepublik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Korea)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Kuba</w:t>
      </w:r>
      <w:r>
        <w:rPr>
          <w:spacing w:val="-2"/>
          <w:sz w:val="24"/>
        </w:rPr>
        <w:t> </w:t>
      </w:r>
      <w:r>
        <w:rPr>
          <w:sz w:val="24"/>
        </w:rPr>
        <w:t>(Republik </w:t>
      </w:r>
      <w:r>
        <w:rPr>
          <w:spacing w:val="-2"/>
          <w:sz w:val="24"/>
        </w:rPr>
        <w:t>Kuba)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Laos</w:t>
      </w:r>
      <w:r>
        <w:rPr>
          <w:spacing w:val="-1"/>
          <w:sz w:val="24"/>
        </w:rPr>
        <w:t> </w:t>
      </w:r>
      <w:r>
        <w:rPr>
          <w:sz w:val="24"/>
        </w:rPr>
        <w:t>(Demokratische</w:t>
      </w:r>
      <w:r>
        <w:rPr>
          <w:spacing w:val="-1"/>
          <w:sz w:val="24"/>
        </w:rPr>
        <w:t> </w:t>
      </w:r>
      <w:r>
        <w:rPr>
          <w:sz w:val="24"/>
        </w:rPr>
        <w:t>Volksrepublik </w:t>
      </w:r>
      <w:r>
        <w:rPr>
          <w:spacing w:val="-2"/>
          <w:sz w:val="24"/>
        </w:rPr>
        <w:t>Laos)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Libanon (Libanesische </w:t>
      </w:r>
      <w:r>
        <w:rPr>
          <w:spacing w:val="-2"/>
          <w:sz w:val="24"/>
        </w:rPr>
        <w:t>Republik)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Libyen</w:t>
      </w:r>
      <w:r>
        <w:rPr>
          <w:spacing w:val="-1"/>
          <w:sz w:val="24"/>
        </w:rPr>
        <w:t> </w:t>
      </w:r>
      <w:r>
        <w:rPr>
          <w:sz w:val="24"/>
        </w:rPr>
        <w:t>(Staat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Libyen)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Moldau</w:t>
      </w:r>
      <w:r>
        <w:rPr>
          <w:spacing w:val="-1"/>
          <w:sz w:val="24"/>
        </w:rPr>
        <w:t> </w:t>
      </w:r>
      <w:r>
        <w:rPr>
          <w:sz w:val="24"/>
        </w:rPr>
        <w:t>(Republik </w:t>
      </w:r>
      <w:r>
        <w:rPr>
          <w:spacing w:val="-2"/>
          <w:sz w:val="24"/>
        </w:rPr>
        <w:t>Moldau)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Pakistan</w:t>
      </w:r>
      <w:r>
        <w:rPr>
          <w:spacing w:val="3"/>
          <w:sz w:val="24"/>
        </w:rPr>
        <w:t> </w:t>
      </w:r>
      <w:r>
        <w:rPr>
          <w:sz w:val="24"/>
        </w:rPr>
        <w:t>(Islamische</w:t>
      </w:r>
      <w:r>
        <w:rPr>
          <w:spacing w:val="1"/>
          <w:sz w:val="24"/>
        </w:rPr>
        <w:t> </w:t>
      </w:r>
      <w:r>
        <w:rPr>
          <w:sz w:val="24"/>
        </w:rPr>
        <w:t>Republik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Pakistan)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Russische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Föderation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Sudan (Republik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Sudan)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Syrien (Arabische Republik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Syrien)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Tadschikistan</w:t>
      </w:r>
      <w:r>
        <w:rPr>
          <w:spacing w:val="1"/>
          <w:sz w:val="24"/>
        </w:rPr>
        <w:t> </w:t>
      </w:r>
      <w:r>
        <w:rPr>
          <w:sz w:val="24"/>
        </w:rPr>
        <w:t>(Republik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Tadschikistan)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pacing w:val="-2"/>
          <w:sz w:val="24"/>
        </w:rPr>
        <w:t>Turkmenistan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pacing w:val="-2"/>
          <w:sz w:val="24"/>
        </w:rPr>
        <w:t>Ukraine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6" w:after="0"/>
        <w:ind w:left="683" w:right="0" w:hanging="566"/>
        <w:jc w:val="left"/>
        <w:rPr>
          <w:sz w:val="24"/>
        </w:rPr>
      </w:pPr>
      <w:r>
        <w:rPr>
          <w:sz w:val="24"/>
        </w:rPr>
        <w:t>Usbekistan (Republik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Usbekistan)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7" w:after="0"/>
        <w:ind w:left="683" w:right="0" w:hanging="566"/>
        <w:jc w:val="left"/>
        <w:rPr>
          <w:sz w:val="24"/>
        </w:rPr>
      </w:pPr>
      <w:r>
        <w:rPr>
          <w:sz w:val="24"/>
        </w:rPr>
        <w:t>Vietnam (Sozialistische Republik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Vietnam).</w:t>
      </w:r>
    </w:p>
    <w:sectPr>
      <w:type w:val="continuous"/>
      <w:pgSz w:w="11910" w:h="16850"/>
      <w:pgMar w:top="1320" w:bottom="280" w:left="11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undesSans Office">
    <w:altName w:val="BundesSans Offic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83" w:hanging="567"/>
        <w:jc w:val="left"/>
      </w:pPr>
      <w:rPr>
        <w:rFonts w:hint="default" w:ascii="BundesSans Office" w:hAnsi="BundesSans Office" w:eastAsia="BundesSans Office" w:cs="BundesSans Office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518" w:hanging="56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57" w:hanging="56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195" w:hanging="56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34" w:hanging="56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873" w:hanging="56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711" w:hanging="56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50" w:hanging="56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389" w:hanging="567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undesSans Office" w:hAnsi="BundesSans Office" w:eastAsia="BundesSans Office" w:cs="BundesSans Office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6"/>
      <w:ind w:left="683" w:hanging="566"/>
    </w:pPr>
    <w:rPr>
      <w:rFonts w:ascii="BundesSans Office" w:hAnsi="BundesSans Office" w:eastAsia="BundesSans Office" w:cs="BundesSans Office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523"/>
      <w:jc w:val="center"/>
    </w:pPr>
    <w:rPr>
      <w:rFonts w:ascii="BundesSans Office" w:hAnsi="BundesSans Office" w:eastAsia="BundesSans Office" w:cs="BundesSans Office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26"/>
      <w:ind w:left="683" w:hanging="566"/>
    </w:pPr>
    <w:rPr>
      <w:rFonts w:ascii="BundesSans Office" w:hAnsi="BundesSans Office" w:eastAsia="BundesSans Office" w:cs="BundesSans Office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2025-06-30T07:19:48Z</dcterms:created>
  <dcterms:modified xsi:type="dcterms:W3CDTF">2025-06-30T07:19:48Z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